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6ACD1" w14:textId="77777777" w:rsidR="000D6291" w:rsidRDefault="000D6291" w:rsidP="000D6291">
      <w:pPr>
        <w:jc w:val="right"/>
      </w:pPr>
      <w:r>
        <w:t>MHSG#30 April 12</w:t>
      </w:r>
      <w:r w:rsidRPr="00F86BD1">
        <w:rPr>
          <w:vertAlign w:val="superscript"/>
        </w:rPr>
        <w:t>th</w:t>
      </w:r>
      <w:r>
        <w:t>, 2022</w:t>
      </w:r>
    </w:p>
    <w:p w14:paraId="105085C0" w14:textId="2C3BA927" w:rsidR="000D6291" w:rsidRPr="00127A3F" w:rsidRDefault="000D6291" w:rsidP="000D6291">
      <w:pPr>
        <w:rPr>
          <w:b/>
          <w:bCs/>
        </w:rPr>
      </w:pPr>
      <w:r w:rsidRPr="00127A3F">
        <w:rPr>
          <w:b/>
          <w:bCs/>
        </w:rPr>
        <w:t xml:space="preserve">Subject: </w:t>
      </w:r>
      <w:r>
        <w:rPr>
          <w:b/>
          <w:bCs/>
        </w:rPr>
        <w:t>Covid</w:t>
      </w:r>
      <w:r w:rsidR="008644B1">
        <w:rPr>
          <w:b/>
          <w:bCs/>
        </w:rPr>
        <w:t>-19</w:t>
      </w:r>
      <w:r>
        <w:rPr>
          <w:b/>
          <w:bCs/>
        </w:rPr>
        <w:t xml:space="preserve"> Support at</w:t>
      </w:r>
      <w:r w:rsidRPr="00127A3F">
        <w:rPr>
          <w:b/>
          <w:bCs/>
        </w:rPr>
        <w:t xml:space="preserve"> TSG#96, Hungary</w:t>
      </w:r>
    </w:p>
    <w:p w14:paraId="7C27D696" w14:textId="77777777" w:rsidR="000D6291" w:rsidRDefault="000D6291" w:rsidP="000D6291"/>
    <w:p w14:paraId="1F602F68" w14:textId="77777777" w:rsidR="000D6291" w:rsidRPr="00127A3F" w:rsidRDefault="000D6291" w:rsidP="000D6291">
      <w:pPr>
        <w:rPr>
          <w:b/>
          <w:bCs/>
        </w:rPr>
      </w:pPr>
      <w:r w:rsidRPr="00127A3F">
        <w:rPr>
          <w:b/>
          <w:bCs/>
        </w:rPr>
        <w:t>Source: ATIS</w:t>
      </w:r>
    </w:p>
    <w:p w14:paraId="458699CC" w14:textId="77777777" w:rsidR="000D6291" w:rsidRDefault="000D6291"/>
    <w:p w14:paraId="0A1D0933" w14:textId="77777777" w:rsidR="000D6291" w:rsidRDefault="000D6291"/>
    <w:p w14:paraId="07D5ADEC" w14:textId="57C70BD0" w:rsidR="008D3988" w:rsidRDefault="000B12AD">
      <w:r>
        <w:t>Within ATIS, there is considerable trepidation on attending the June f2f TSG meetings</w:t>
      </w:r>
      <w:r w:rsidR="008D579E">
        <w:t>.  Travel will be challenging for those who choose to attend the meetings, so robust support is necessary.  With this in mind, ATIS has envisioned a few scenarios that we wish to ensure are adequately covered from the hosting perspective.</w:t>
      </w:r>
    </w:p>
    <w:p w14:paraId="1B2F01D2" w14:textId="184988FB" w:rsidR="00010B50" w:rsidRPr="00010B50" w:rsidRDefault="00010B50" w:rsidP="00010B50">
      <w:pPr>
        <w:pStyle w:val="ListParagraph"/>
        <w:numPr>
          <w:ilvl w:val="0"/>
          <w:numId w:val="1"/>
        </w:numPr>
      </w:pPr>
      <w:r w:rsidRPr="008644B1">
        <w:rPr>
          <w:b/>
          <w:bCs/>
        </w:rPr>
        <w:t>Guidance on local rules for Covid-19 requirements.</w:t>
      </w:r>
      <w:r>
        <w:t xml:space="preserve"> Covid-19 rules vary considerably between countries making it hard to know what is required for delegates. So that delegates understand the rules in Hungary we request that the host provides guidance on Covid-19 rules (if any) that must be followed for entry to Hungary or if they contract Covid-19 while there.</w:t>
      </w:r>
    </w:p>
    <w:p w14:paraId="3D28BDAE" w14:textId="661A19F5" w:rsidR="008D579E" w:rsidRDefault="008D579E" w:rsidP="008D579E">
      <w:pPr>
        <w:pStyle w:val="ListParagraph"/>
        <w:numPr>
          <w:ilvl w:val="0"/>
          <w:numId w:val="1"/>
        </w:numPr>
      </w:pPr>
      <w:bookmarkStart w:id="0" w:name="_Hlk100556709"/>
      <w:r w:rsidRPr="00DA0127">
        <w:rPr>
          <w:b/>
          <w:bCs/>
        </w:rPr>
        <w:t>Adequate testing facilities at the end and post meeting.</w:t>
      </w:r>
      <w:r>
        <w:t xml:space="preserve">  Since many countries and airlines require negative P-CR tests within a certain time window </w:t>
      </w:r>
      <w:r w:rsidR="000567B4">
        <w:t xml:space="preserve">(some within 24 hours of departure) </w:t>
      </w:r>
      <w:r>
        <w:t>prior to returning home, it is expected that there will be a surge in testing near the end of the meeting.  For delegates who do not leave the country as soon as the meeting is over, that period of needed testing may extend over the weekend.  ATIS requests adequate testing capacity and availability to handle both the end of the meeting testing surge and any travel stragglers.</w:t>
      </w:r>
    </w:p>
    <w:bookmarkEnd w:id="0"/>
    <w:p w14:paraId="0499C008" w14:textId="192D02F2" w:rsidR="008D579E" w:rsidRDefault="00DA0127" w:rsidP="008D579E">
      <w:pPr>
        <w:pStyle w:val="ListParagraph"/>
        <w:numPr>
          <w:ilvl w:val="0"/>
          <w:numId w:val="1"/>
        </w:numPr>
      </w:pPr>
      <w:r w:rsidRPr="00DA0127">
        <w:rPr>
          <w:b/>
          <w:bCs/>
        </w:rPr>
        <w:t>Support for stranded delegates.</w:t>
      </w:r>
      <w:r>
        <w:t xml:space="preserve">  </w:t>
      </w:r>
      <w:r w:rsidR="008D579E">
        <w:t xml:space="preserve">Many countries and airlines will not allow a person with a positive P-CR test to fly or return home.  Those delegates will be stranded in the meeting location until </w:t>
      </w:r>
      <w:r w:rsidR="00CD7C08">
        <w:t xml:space="preserve">they </w:t>
      </w:r>
      <w:r w:rsidR="008D579E">
        <w:t>test negative or a certain time window has expired.  ATIS requests that support be provided to those unfortunate delegates to ensure:</w:t>
      </w:r>
    </w:p>
    <w:p w14:paraId="24EE2400" w14:textId="2773F664" w:rsidR="008D579E" w:rsidRDefault="008D579E" w:rsidP="008D579E">
      <w:pPr>
        <w:pStyle w:val="ListParagraph"/>
        <w:numPr>
          <w:ilvl w:val="1"/>
          <w:numId w:val="1"/>
        </w:numPr>
      </w:pPr>
      <w:r>
        <w:t>Availability of isolation lodging</w:t>
      </w:r>
    </w:p>
    <w:p w14:paraId="26C02BB4" w14:textId="29D85A40" w:rsidR="008D579E" w:rsidRDefault="008D579E" w:rsidP="008D579E">
      <w:pPr>
        <w:pStyle w:val="ListParagraph"/>
        <w:numPr>
          <w:ilvl w:val="1"/>
          <w:numId w:val="1"/>
        </w:numPr>
      </w:pPr>
      <w:r>
        <w:t>Access to meals and other necessities during the stay</w:t>
      </w:r>
    </w:p>
    <w:p w14:paraId="11FB3CF5" w14:textId="0F99884B" w:rsidR="008D579E" w:rsidRDefault="008D579E" w:rsidP="008D579E">
      <w:pPr>
        <w:pStyle w:val="ListParagraph"/>
        <w:numPr>
          <w:ilvl w:val="1"/>
          <w:numId w:val="1"/>
        </w:numPr>
      </w:pPr>
      <w:r>
        <w:t>Testing as required to resume travel</w:t>
      </w:r>
    </w:p>
    <w:p w14:paraId="24994836" w14:textId="32A0A59A" w:rsidR="008D579E" w:rsidRDefault="008D579E" w:rsidP="008D579E">
      <w:r>
        <w:t>ATIS requests that</w:t>
      </w:r>
      <w:r w:rsidR="0053146F">
        <w:t xml:space="preserve"> these contingencies be planned for and</w:t>
      </w:r>
      <w:r>
        <w:t xml:space="preserve"> information on this </w:t>
      </w:r>
      <w:r w:rsidR="0053146F">
        <w:t>available resources</w:t>
      </w:r>
      <w:r>
        <w:t xml:space="preserve"> be </w:t>
      </w:r>
      <w:r w:rsidR="0053146F">
        <w:t>made available</w:t>
      </w:r>
      <w:r w:rsidR="008644B1">
        <w:t xml:space="preserve"> no later than PCG#48 (April 26</w:t>
      </w:r>
      <w:r w:rsidR="008644B1" w:rsidRPr="00127A3F">
        <w:rPr>
          <w:vertAlign w:val="superscript"/>
        </w:rPr>
        <w:t>th</w:t>
      </w:r>
      <w:r w:rsidR="008644B1">
        <w:t>)</w:t>
      </w:r>
      <w:r>
        <w:t>.</w:t>
      </w:r>
    </w:p>
    <w:sectPr w:rsidR="008D57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65173"/>
    <w:multiLevelType w:val="hybridMultilevel"/>
    <w:tmpl w:val="3ADA4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5983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79E"/>
    <w:rsid w:val="00010B50"/>
    <w:rsid w:val="000567B4"/>
    <w:rsid w:val="000B12AD"/>
    <w:rsid w:val="000D6291"/>
    <w:rsid w:val="0053146F"/>
    <w:rsid w:val="008644B1"/>
    <w:rsid w:val="008D3988"/>
    <w:rsid w:val="008D579E"/>
    <w:rsid w:val="00910E9F"/>
    <w:rsid w:val="00C66186"/>
    <w:rsid w:val="00CD7C08"/>
    <w:rsid w:val="00DA0127"/>
    <w:rsid w:val="00F85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78AE7"/>
  <w15:chartTrackingRefBased/>
  <w15:docId w15:val="{F5103B05-4F0F-47E4-A888-C9C716CA0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Iain Sharp</cp:lastModifiedBy>
  <cp:revision>3</cp:revision>
  <dcterms:created xsi:type="dcterms:W3CDTF">2022-04-11T12:05:00Z</dcterms:created>
  <dcterms:modified xsi:type="dcterms:W3CDTF">2022-04-11T19:33:00Z</dcterms:modified>
</cp:coreProperties>
</file>